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1707F1" w:rsidRPr="00507737" w:rsidTr="005077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</w:t>
            </w:r>
            <w:r w:rsidR="00507737" w:rsidRPr="00507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Ст. Разина 25</w:t>
            </w:r>
          </w:p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50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507737"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1) экономия электроэнергии; </w:t>
            </w: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светодиодные </w:t>
            </w: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1707F1"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07737" w:rsidRDefault="001707F1" w:rsidP="0050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507737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</w:t>
            </w: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0773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50773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0773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Pr="002A7C04" w:rsidRDefault="001707F1" w:rsidP="0050773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507737" w:rsidRPr="002A7C04" w:rsidRDefault="001707F1" w:rsidP="0050773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  <w:r w:rsidR="00507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</w:t>
      </w:r>
      <w:r w:rsidR="00507737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="00507737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="00507737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507737" w:rsidRPr="002A7C04" w:rsidRDefault="001707F1" w:rsidP="0050773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  <w:r w:rsidR="00507737" w:rsidRPr="00507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7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07737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  <w:r w:rsidR="00507737" w:rsidRPr="00507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7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507737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507737" w:rsidRDefault="00507737" w:rsidP="001707F1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</w:pP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07737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2016-02-21T20:39:00Z</dcterms:modified>
</cp:coreProperties>
</file>